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DF2A" w14:textId="346580DC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PAUTA DE JULGAMENTO</w:t>
      </w:r>
    </w:p>
    <w:p w14:paraId="588B185C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4B23A27B" w14:textId="350D3D62" w:rsidR="00D61F8B" w:rsidRPr="008750B7" w:rsidRDefault="00D61F8B" w:rsidP="00D61F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Período da Reunião de 29 a 31/07/2025</w:t>
      </w:r>
    </w:p>
    <w:p w14:paraId="311D1FFB" w14:textId="77777777" w:rsidR="00D61F8B" w:rsidRPr="008750B7" w:rsidRDefault="00D61F8B" w:rsidP="00D6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45609BC0" w14:textId="77777777" w:rsidR="00D61F8B" w:rsidRPr="008750B7" w:rsidRDefault="00D61F8B" w:rsidP="00D6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Pauta ordinária de julgamento dos recursos da 1ª Turma Ordinária da 3ª Câmara da 1ª Seção, em sessões síncronas presenciais ou híbridas a serem realizadas nas datas a seguir mencionadas, no Setor Comercial Sul, Quadra 01, Bloco J, Edifício Alvorada, Brasília, Distrito Federal.</w:t>
      </w:r>
    </w:p>
    <w:p w14:paraId="2643FE1A" w14:textId="77777777" w:rsidR="00D61F8B" w:rsidRPr="008750B7" w:rsidRDefault="00D61F8B" w:rsidP="00D6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 </w:t>
      </w:r>
    </w:p>
    <w:p w14:paraId="1977EDC2" w14:textId="77777777" w:rsidR="00D61F8B" w:rsidRPr="008750B7" w:rsidRDefault="00D61F8B" w:rsidP="00D61F8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OBSERVAÇÕES:</w:t>
      </w:r>
    </w:p>
    <w:p w14:paraId="28E8FBCD" w14:textId="77777777" w:rsidR="00D61F8B" w:rsidRPr="008750B7" w:rsidRDefault="00D61F8B" w:rsidP="00D61F8B">
      <w:pPr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0D10B687" w14:textId="77777777" w:rsidR="00D61F8B" w:rsidRPr="008750B7" w:rsidRDefault="00D61F8B" w:rsidP="00D61F8B">
      <w:pPr>
        <w:spacing w:after="120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1.1) É permitido realizar sustentação oral;</w:t>
      </w:r>
    </w:p>
    <w:p w14:paraId="5536FE5B" w14:textId="77777777" w:rsidR="00D61F8B" w:rsidRPr="008750B7" w:rsidRDefault="00D61F8B" w:rsidP="00D61F8B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a) presencial;</w:t>
      </w:r>
    </w:p>
    <w:p w14:paraId="39C8D46E" w14:textId="77777777" w:rsidR="00D61F8B" w:rsidRPr="008750B7" w:rsidRDefault="00D61F8B" w:rsidP="00D61F8B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b) em tempo real por meio de videoconferência ou tecnologia similar; ou</w:t>
      </w:r>
    </w:p>
    <w:p w14:paraId="688A64F6" w14:textId="77777777" w:rsidR="00D61F8B" w:rsidRPr="008750B7" w:rsidRDefault="00D61F8B" w:rsidP="00D61F8B">
      <w:pPr>
        <w:ind w:left="708"/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8750B7">
        <w:rPr>
          <w:rFonts w:ascii="Calibri" w:hAnsi="Calibri" w:cs="Calibri"/>
          <w:szCs w:val="18"/>
        </w:rPr>
        <w:t>e-CAC</w:t>
      </w:r>
      <w:proofErr w:type="spellEnd"/>
      <w:r w:rsidRPr="008750B7">
        <w:rPr>
          <w:rFonts w:ascii="Calibri" w:hAnsi="Calibri" w:cs="Calibri"/>
          <w:szCs w:val="18"/>
        </w:rPr>
        <w:t>.</w:t>
      </w:r>
    </w:p>
    <w:p w14:paraId="20502BE1" w14:textId="77777777" w:rsidR="00D61F8B" w:rsidRPr="008750B7" w:rsidRDefault="00D61F8B" w:rsidP="00D61F8B">
      <w:pPr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EB0098A" w14:textId="77777777" w:rsidR="00D61F8B" w:rsidRPr="008750B7" w:rsidRDefault="00D61F8B" w:rsidP="00D61F8B">
      <w:pPr>
        <w:jc w:val="both"/>
        <w:rPr>
          <w:rFonts w:ascii="Calibri" w:hAnsi="Calibri" w:cs="Calibri"/>
          <w:szCs w:val="18"/>
        </w:rPr>
      </w:pPr>
      <w:r w:rsidRPr="008750B7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2F0D9B23" w14:textId="026AD2D2" w:rsidR="00000000" w:rsidRPr="008750B7" w:rsidRDefault="00D61F8B" w:rsidP="00D6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szCs w:val="18"/>
        </w:rPr>
        <w:t>3) Os julgamentos adiados, dentro da mesma reunião, serão realizados independentemente de nova publicação</w:t>
      </w:r>
      <w:r w:rsidR="00000000" w:rsidRPr="008750B7">
        <w:rPr>
          <w:rFonts w:ascii="Calibri" w:hAnsi="Calibri" w:cs="Calibri"/>
          <w:kern w:val="0"/>
          <w:szCs w:val="18"/>
        </w:rPr>
        <w:t xml:space="preserve">. </w:t>
      </w:r>
    </w:p>
    <w:p w14:paraId="407CBA1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BFCC9D9" w14:textId="57F89AB0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DIA 29 de Julho de 2025, ÀS 09:00 HORAS</w:t>
      </w:r>
    </w:p>
    <w:p w14:paraId="7BD83F1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1F9CE45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EDUARDA LACERDA KANIESKI</w:t>
      </w:r>
    </w:p>
    <w:p w14:paraId="576AF06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C966AC0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1 - Processo nº: 16004.720258/2017-82 - Recorrente: HYUNDAI CAOA DO BRASIL LTDA e Interessado: FAZENDA NACIONAL</w:t>
      </w:r>
    </w:p>
    <w:p w14:paraId="718A29D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5C73A14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IAGARO JUNG MARTINS</w:t>
      </w:r>
    </w:p>
    <w:p w14:paraId="5AFFE76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265D51DB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2 - Processo nº: 16682.720920/2019-74 - Recorrente: COSAN LUBRIFICANTES E ESPECIALIDADES S.A. e Interessado: FAZENDA NACIONAL</w:t>
      </w:r>
    </w:p>
    <w:p w14:paraId="651A0690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27AB182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lastRenderedPageBreak/>
        <w:t>Relator(a): JOSE EDUARDO DORNELAS SOUZA</w:t>
      </w:r>
    </w:p>
    <w:p w14:paraId="27F890FC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5DED55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3 - Processo nº: 17095.720365/2023-40 - Recorrente: COMPANHIA RIO GRANDE e Interessado: FAZENDA NACIONAL</w:t>
      </w:r>
    </w:p>
    <w:p w14:paraId="50AB0A2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4CB13FB3" w14:textId="775333B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DIA 29 de Julho de 2025, ÀS 14:00 HORAS</w:t>
      </w:r>
    </w:p>
    <w:p w14:paraId="46E5A572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308E412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LUIZ EDUARDO DE OLIVEIRA SANTOS</w:t>
      </w:r>
    </w:p>
    <w:p w14:paraId="372288B1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42E2B568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4 - Processo nº: 11282.720032/2023-27 - Recorrente: JBS AVES LTDA. e Interessado: FAZENDA NACIONAL</w:t>
      </w:r>
    </w:p>
    <w:p w14:paraId="0E563F1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1DBEDC7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EDUARDO MONTEIRO CARDOSO</w:t>
      </w:r>
    </w:p>
    <w:p w14:paraId="3E1CF19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76DDDD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5 - Processo nº: 16327.720705/2022-18 - Recorrente: BANCO SANTANDER (BRASIL) S.A. e Interessado: FAZENDA NACIONAL</w:t>
      </w:r>
    </w:p>
    <w:p w14:paraId="4CE457B9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6F062D25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RAFAEL TARANTO MALHEIROS</w:t>
      </w:r>
    </w:p>
    <w:p w14:paraId="5AFED595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D5499C1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6 - Processo nº: 13896.723136/2014-18 - Recorrente: ANTHOS S.A e Interessado: FAZENDA NACIONAL</w:t>
      </w:r>
    </w:p>
    <w:p w14:paraId="319B7F25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5697600" w14:textId="4DF3F541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DIA 30 de Julho de 2025, ÀS 09:00 HORAS</w:t>
      </w:r>
    </w:p>
    <w:p w14:paraId="29E0A36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29E8C81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JOSE EDUARDO DORNELAS SOUZA</w:t>
      </w:r>
    </w:p>
    <w:p w14:paraId="6250B388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4D044372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7 - Processo nº: 10972.720072/2016-17 - Recorrente: LATERZA CONSTRUCOES LTDA e Interessado: FAZENDA NACIONAL</w:t>
      </w:r>
    </w:p>
    <w:p w14:paraId="379C3A7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F7CB19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EDUARDA LACERDA KANIESKI</w:t>
      </w:r>
    </w:p>
    <w:p w14:paraId="6DB5C21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0E33308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8 - Processo nº: 17459.720008/2023-13 - Recorrente: GOLGI FUNDO DE INVESTIMENTO IMOBILIARIO e Interessado: FAZENDA NACIONAL</w:t>
      </w:r>
    </w:p>
    <w:p w14:paraId="5729BBE8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71A92D0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9 - Processo nº: 17459.720011/2023-29 - Recorrente: GOLGI FUNDO DE INVESTIMENTO IMOBILIARIO e Interessado: FAZENDA NACIONAL</w:t>
      </w:r>
    </w:p>
    <w:p w14:paraId="517F261B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15E5AD0F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JOSE EDUARDO DORNELAS SOUZA</w:t>
      </w:r>
    </w:p>
    <w:p w14:paraId="272CC45C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B75C1D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10 - Processo nº: 16327.720970/2023-87 - Recorrente: BANCO SANTANDER (BRASIL) S.A. e Interessado: FAZENDA NACIONAL</w:t>
      </w:r>
    </w:p>
    <w:p w14:paraId="6F99DBFF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C99BABF" w14:textId="2314AF88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DIA 30 de Julho de 2025, ÀS 14:00 HORAS</w:t>
      </w:r>
    </w:p>
    <w:p w14:paraId="309E2DFE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F5745CF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RAFAEL TARANTO MALHEIROS</w:t>
      </w:r>
    </w:p>
    <w:p w14:paraId="121DFC8E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236E8BB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11 - Processo nº: 13074.722924/2021-81 - Recorrente: COMPANHIA BRASILEIRA DE ALUMINIO e Interessado: FAZENDA NACIONAL</w:t>
      </w:r>
    </w:p>
    <w:p w14:paraId="62F27A7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B510DA9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IAGARO JUNG MARTINS</w:t>
      </w:r>
    </w:p>
    <w:p w14:paraId="3F85CB7C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ADC2BA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12 - Processo nº: 15588.720246/2022-39 - Recorrentes: FAZENDA NACIONAL e DISTRIBUIDORA DE HORTIFRUTIGRANJEIROS LTDA</w:t>
      </w:r>
    </w:p>
    <w:p w14:paraId="3B82F30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29B1C26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EDUARDA LACERDA KANIESKI</w:t>
      </w:r>
    </w:p>
    <w:p w14:paraId="237B12F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4392DCF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13 - Processo nº: 10932.720017/2015-12 - Recorrente: ALUMIBRAS INDUSTRIA E COMERCIO DE ALUMINIO E METAIS LTDA e Interessado: FAZENDA NACIONAL</w:t>
      </w:r>
    </w:p>
    <w:p w14:paraId="74334CF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6F1C6EC7" w14:textId="6B9EC3FA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DIA 31 de Julho de 2025, ÀS 08:30 HORAS</w:t>
      </w:r>
    </w:p>
    <w:p w14:paraId="30D2BA69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1F461A3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IAGARO JUNG MARTINS</w:t>
      </w:r>
    </w:p>
    <w:p w14:paraId="5F67D80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2DD6E1D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14 - Processo nº: 13850.720112/2015-14 - Recorrente: EMBRAER S.A. e Interessado: FAZENDA NACIONAL</w:t>
      </w:r>
    </w:p>
    <w:p w14:paraId="27A33E3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C968B8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15 - Processo nº: 13850.720178/2015-04 - Recorrentes: FAZENDA NACIONAL e EMBRAER S.A.</w:t>
      </w:r>
    </w:p>
    <w:p w14:paraId="7673F28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592B936F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16 - Processo nº: 13850.720207/2015-20 - Recorrentes: FAZENDA NACIONAL e EMBRAER S.A.</w:t>
      </w:r>
    </w:p>
    <w:p w14:paraId="77C3EF4C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2C03EFB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17 - Processo nº: 13884.722012/2015-27 - Recorrente: EMBRAER S.A. e Interessado: FAZENDA NACIONAL</w:t>
      </w:r>
    </w:p>
    <w:p w14:paraId="143CED2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0623C4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LUIZ EDUARDO DE OLIVEIRA SANTOS</w:t>
      </w:r>
    </w:p>
    <w:p w14:paraId="53AEF3C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9CA71BB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18 - Processo nº: 10882.725661/2020-79 - Recorrentes: FAZENDA NACIONAL e DI LUSSO MANUTENCAO DE PRODUTOS OPTICOS LTDA</w:t>
      </w:r>
    </w:p>
    <w:p w14:paraId="6679FEC1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712F1AA3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EDUARDO MONTEIRO CARDOSO</w:t>
      </w:r>
    </w:p>
    <w:p w14:paraId="371DC7F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C8D262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19 - Processo nº: 16682.721163/2020-90 - Embargante: VALE S.A. e Interessado: FAZENDA NACIONAL</w:t>
      </w:r>
    </w:p>
    <w:p w14:paraId="1DFE3ED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DBDF502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IAGARO JUNG MARTINS</w:t>
      </w:r>
    </w:p>
    <w:p w14:paraId="3B6D0FF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620A4015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20 - Processo nº: 10314.720114/2020-41 - Recorrentes: FAZENDA NACIONAL e COMERCIAL ZENA MOVEIS - SOCIEDADE LIMITADA</w:t>
      </w:r>
    </w:p>
    <w:p w14:paraId="3E495F2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1FD49990" w14:textId="44D14A4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DIA 31 de Julho de 2025, ÀS 13:00 HORAS</w:t>
      </w:r>
    </w:p>
    <w:p w14:paraId="3A13F1D8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2A31BEB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JOSE EDUARDO DORNELAS SOUZA</w:t>
      </w:r>
    </w:p>
    <w:p w14:paraId="516E44C0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E506487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21 - Processo nº: 16327.720993/2018-24 - Recorrentes: FAZENDA NACIONAL e BANCO BRADESCO FINANCIAMENTOS S.A.</w:t>
      </w:r>
    </w:p>
    <w:p w14:paraId="3D2D3C4D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B6F24BA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EDUARDO MONTEIRO CARDOSO</w:t>
      </w:r>
    </w:p>
    <w:p w14:paraId="41E0A360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61E86F5E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22 - Processo nº: 15746.726027/2023-84 - Recorrente: LEVIAN PARTICIPACOES E EMPREENDIMENTOS S.A. e Interessado: FAZENDA NACIONAL</w:t>
      </w:r>
    </w:p>
    <w:p w14:paraId="2D054CA8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3F5A84E6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Relator(a): JOSE EDUARDO DORNELAS SOUZA</w:t>
      </w:r>
    </w:p>
    <w:p w14:paraId="0EA94A6B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 </w:t>
      </w:r>
    </w:p>
    <w:p w14:paraId="0F989CB4" w14:textId="77777777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23 - Processo nº: 10880.907918/2014-81 - Recorrente: MOSAIC FERTILIZANTES DO BRASIL LTDA. e Interessado: FAZENDA NACIONAL</w:t>
      </w:r>
    </w:p>
    <w:p w14:paraId="28EA7C29" w14:textId="793E94D9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6A9F6F4" w14:textId="2C1B5465" w:rsidR="00000000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Rafael Taranto Malheiros</w:t>
      </w:r>
    </w:p>
    <w:p w14:paraId="0173C21D" w14:textId="2F816EEC" w:rsidR="00333282" w:rsidRPr="008750B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750B7">
        <w:rPr>
          <w:rFonts w:ascii="Calibri" w:hAnsi="Calibri" w:cs="Calibri"/>
          <w:kern w:val="0"/>
          <w:szCs w:val="18"/>
        </w:rPr>
        <w:t>Presidente da 1ª Turma Ordinária da 3ª Câmara da 1ª Seção do CARF</w:t>
      </w:r>
    </w:p>
    <w:sectPr w:rsidR="00333282" w:rsidRPr="008750B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BAD"/>
    <w:rsid w:val="00333282"/>
    <w:rsid w:val="00583BAD"/>
    <w:rsid w:val="008750B7"/>
    <w:rsid w:val="00A5513D"/>
    <w:rsid w:val="00D61F8B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4C1F8"/>
  <w14:defaultImageDpi w14:val="0"/>
  <w15:docId w15:val="{1E094B71-514D-4834-88F8-36D558C0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2025-07-03T15:29:00Z</dcterms:created>
  <dcterms:modified xsi:type="dcterms:W3CDTF">2025-07-03T15:29:00Z</dcterms:modified>
</cp:coreProperties>
</file>