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8562" w14:textId="0D7553ED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PAUTA DE JULGAMENTO</w:t>
      </w:r>
    </w:p>
    <w:p w14:paraId="25ACD127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71E082C2" w14:textId="69216CF5" w:rsidR="00C66AAB" w:rsidRPr="00A9160A" w:rsidRDefault="003265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Data</w:t>
      </w:r>
      <w:r w:rsidR="00C66AAB" w:rsidRPr="00A9160A">
        <w:rPr>
          <w:rFonts w:ascii="Calibri" w:hAnsi="Calibri" w:cs="Calibri"/>
          <w:kern w:val="0"/>
          <w:szCs w:val="18"/>
        </w:rPr>
        <w:t xml:space="preserve"> da Reunião 29/07/2025</w:t>
      </w:r>
      <w:r w:rsidR="00484C39" w:rsidRPr="00A9160A">
        <w:rPr>
          <w:rFonts w:ascii="Calibri" w:hAnsi="Calibri" w:cs="Calibri"/>
          <w:kern w:val="0"/>
          <w:szCs w:val="18"/>
        </w:rPr>
        <w:t>.</w:t>
      </w:r>
    </w:p>
    <w:p w14:paraId="4D053227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5B61EEBD" w14:textId="77777777" w:rsidR="00326505" w:rsidRPr="00A9160A" w:rsidRDefault="00326505" w:rsidP="00326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 xml:space="preserve">Pauta ordinária de julgamento dos recursos da </w:t>
      </w:r>
      <w:r w:rsidR="00420199" w:rsidRPr="00A9160A">
        <w:rPr>
          <w:rFonts w:ascii="Calibri" w:hAnsi="Calibri" w:cs="Calibri"/>
          <w:kern w:val="0"/>
          <w:szCs w:val="18"/>
        </w:rPr>
        <w:t>3</w:t>
      </w:r>
      <w:r w:rsidRPr="00A9160A">
        <w:rPr>
          <w:rFonts w:ascii="Calibri" w:hAnsi="Calibri" w:cs="Calibri"/>
          <w:kern w:val="0"/>
          <w:szCs w:val="18"/>
        </w:rPr>
        <w:t xml:space="preserve">ª Turma Extraordinária da </w:t>
      </w:r>
      <w:r w:rsidR="00420199" w:rsidRPr="00A9160A">
        <w:rPr>
          <w:rFonts w:ascii="Calibri" w:hAnsi="Calibri" w:cs="Calibri"/>
          <w:kern w:val="0"/>
          <w:szCs w:val="18"/>
        </w:rPr>
        <w:t>2</w:t>
      </w:r>
      <w:r w:rsidRPr="00A9160A">
        <w:rPr>
          <w:rFonts w:ascii="Calibri" w:hAnsi="Calibri" w:cs="Calibri"/>
          <w:kern w:val="0"/>
          <w:szCs w:val="18"/>
        </w:rPr>
        <w:t>ª Seção, em sessões síncronas não presenciais a serem realizadas na data a seguir mencionada.</w:t>
      </w:r>
    </w:p>
    <w:p w14:paraId="5710AA11" w14:textId="77777777" w:rsidR="00326505" w:rsidRPr="00A9160A" w:rsidRDefault="00326505" w:rsidP="00326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35592D1C" w14:textId="77777777" w:rsidR="00326505" w:rsidRPr="00A9160A" w:rsidRDefault="00326505" w:rsidP="0032650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OBSERVAÇÕES:</w:t>
      </w:r>
    </w:p>
    <w:p w14:paraId="39246A55" w14:textId="77777777" w:rsidR="00326505" w:rsidRPr="00A9160A" w:rsidRDefault="00326505" w:rsidP="00326505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45100C94" w14:textId="77777777" w:rsidR="00326505" w:rsidRPr="00A9160A" w:rsidRDefault="00326505" w:rsidP="00326505">
      <w:pPr>
        <w:spacing w:after="120" w:line="276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13BF7178" w14:textId="77777777" w:rsidR="00326505" w:rsidRPr="00A9160A" w:rsidRDefault="00326505" w:rsidP="00326505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3270CB0E" w14:textId="77777777" w:rsidR="00326505" w:rsidRPr="00A9160A" w:rsidRDefault="00326505" w:rsidP="00326505">
      <w:pPr>
        <w:spacing w:after="20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A9160A">
        <w:rPr>
          <w:rFonts w:ascii="Calibri" w:hAnsi="Calibri" w:cs="Calibri"/>
          <w:kern w:val="0"/>
          <w:szCs w:val="18"/>
        </w:rPr>
        <w:t>e-CAC</w:t>
      </w:r>
      <w:proofErr w:type="spellEnd"/>
      <w:r w:rsidRPr="00A9160A">
        <w:rPr>
          <w:rFonts w:ascii="Calibri" w:hAnsi="Calibri" w:cs="Calibri"/>
          <w:kern w:val="0"/>
          <w:szCs w:val="18"/>
        </w:rPr>
        <w:t>.</w:t>
      </w:r>
    </w:p>
    <w:p w14:paraId="2C2AB659" w14:textId="77777777" w:rsidR="00326505" w:rsidRPr="00A9160A" w:rsidRDefault="00326505" w:rsidP="00326505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DA23B23" w14:textId="77777777" w:rsidR="00326505" w:rsidRPr="00A9160A" w:rsidRDefault="00326505" w:rsidP="00326505">
      <w:pPr>
        <w:spacing w:after="120" w:line="240" w:lineRule="auto"/>
        <w:jc w:val="both"/>
        <w:textAlignment w:val="baseline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53C3A081" w14:textId="77777777" w:rsidR="00326505" w:rsidRPr="00A9160A" w:rsidRDefault="00326505" w:rsidP="00326505">
      <w:pPr>
        <w:spacing w:after="120" w:line="240" w:lineRule="auto"/>
        <w:jc w:val="both"/>
        <w:textAlignment w:val="baseline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A9160A">
          <w:rPr>
            <w:rFonts w:ascii="Calibri" w:hAnsi="Calibri" w:cs="Calibri"/>
            <w:color w:val="0000FF"/>
            <w:kern w:val="0"/>
            <w:szCs w:val="18"/>
            <w:u w:val="single"/>
          </w:rPr>
          <w:t>https://www.youtube.com/channel/UCXuwg-xPYjmdGcqCk4rdvRg</w:t>
        </w:r>
      </w:hyperlink>
      <w:r w:rsidRPr="00A9160A">
        <w:rPr>
          <w:rFonts w:ascii="Calibri" w:hAnsi="Calibri" w:cs="Calibri"/>
          <w:kern w:val="0"/>
          <w:szCs w:val="18"/>
        </w:rPr>
        <w:t>; e</w:t>
      </w:r>
    </w:p>
    <w:p w14:paraId="12F15932" w14:textId="77777777" w:rsidR="00326505" w:rsidRPr="00A9160A" w:rsidRDefault="00326505" w:rsidP="00484C39">
      <w:pPr>
        <w:spacing w:after="0" w:line="240" w:lineRule="auto"/>
        <w:jc w:val="both"/>
        <w:textAlignment w:val="baseline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4) Os julgamentos adiados, dentro da mesma reunião, serão realizados independentemente de nova publicação.</w:t>
      </w:r>
    </w:p>
    <w:p w14:paraId="4FF78EF5" w14:textId="77777777" w:rsidR="00326505" w:rsidRPr="00A9160A" w:rsidRDefault="00326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73424E5" w14:textId="425DE63E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DIA 29 de Julho de 2025, ÀS 09:00 HORAS</w:t>
      </w:r>
    </w:p>
    <w:p w14:paraId="56784181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5E75C34F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Relator(a): FERNANDA MELO LEAL</w:t>
      </w:r>
    </w:p>
    <w:p w14:paraId="66D2988B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38330D73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1 - Processo nº: 11020.723683/2014-69 - Recorrente: A. P. FEDRIGO e Interessado: FAZENDA NACIONAL</w:t>
      </w:r>
    </w:p>
    <w:p w14:paraId="1997BF69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6D96CF52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2 - Processo nº: 11516.720284/2014-74 - Recorrente: ASSOCIACAO DOS PAIS E AMIGOS DOS NADADORES e Interessado: FAZENDA NACIONAL</w:t>
      </w:r>
    </w:p>
    <w:p w14:paraId="4D9C7520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06461BAE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Relator(a): RODRIGO MONTEIRO LOUREIRO AMORIM</w:t>
      </w:r>
    </w:p>
    <w:p w14:paraId="4AA08786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0B7C0B0E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 xml:space="preserve">3 - Processo nº: 11065.721070/2014-71 - Recorrente: CALCADOS MASIERO LTDA e </w:t>
      </w:r>
      <w:r w:rsidRPr="00A9160A">
        <w:rPr>
          <w:rFonts w:ascii="Calibri" w:hAnsi="Calibri" w:cs="Calibri"/>
          <w:kern w:val="0"/>
          <w:szCs w:val="18"/>
        </w:rPr>
        <w:lastRenderedPageBreak/>
        <w:t>Interessado: FAZENDA NACIONAL</w:t>
      </w:r>
    </w:p>
    <w:p w14:paraId="30C0D6BA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70FA71B6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4 - Processo nº: 11065.721657/2014-80 - Recorrente: CALCADOS MASIERO LTDA e Interessado: FAZENDA NACIONAL</w:t>
      </w:r>
    </w:p>
    <w:p w14:paraId="52E952A5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5C1463C6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Relator(a): FERNANDA MELO LEAL</w:t>
      </w:r>
    </w:p>
    <w:p w14:paraId="154488FC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0147EE2A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5 - Processo nº: 10920.722441/2013-61 - Recorrente: GDL SERVICOS DE ENGENHARIA EIRELI e Interessado: FAZENDA NACIONAL</w:t>
      </w:r>
    </w:p>
    <w:p w14:paraId="3F8860BA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6DF3A47F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Relator(a): RODRIGO MONTEIRO LOUREIRO AMORIM</w:t>
      </w:r>
    </w:p>
    <w:p w14:paraId="36FA9B24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471E896C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6 - Processo nº: 14751.720303/2014-78 - Recorrente: JF CONSULTORIA LTDA e Interessado: FAZENDA NACIONAL</w:t>
      </w:r>
    </w:p>
    <w:p w14:paraId="798AC9CD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5C6CA7F2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Relator(a): FERNANDA MELO LEAL</w:t>
      </w:r>
    </w:p>
    <w:p w14:paraId="4F73CD19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28901E49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7 - Processo nº: 10980.726332/2011-46 - Recorrente: J.</w:t>
      </w:r>
      <w:proofErr w:type="gramStart"/>
      <w:r w:rsidRPr="00A9160A">
        <w:rPr>
          <w:rFonts w:ascii="Calibri" w:hAnsi="Calibri" w:cs="Calibri"/>
          <w:kern w:val="0"/>
          <w:szCs w:val="18"/>
        </w:rPr>
        <w:t>V.CONSULTORIA</w:t>
      </w:r>
      <w:proofErr w:type="gramEnd"/>
      <w:r w:rsidRPr="00A9160A">
        <w:rPr>
          <w:rFonts w:ascii="Calibri" w:hAnsi="Calibri" w:cs="Calibri"/>
          <w:kern w:val="0"/>
          <w:szCs w:val="18"/>
        </w:rPr>
        <w:t xml:space="preserve"> E PARTICIPACOES LTDA e Interessado: FAZENDA NACIONAL</w:t>
      </w:r>
    </w:p>
    <w:p w14:paraId="3BE6A711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1AA41B22" w14:textId="2756C04D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DIA 29 de Julho de 2025, ÀS 14:00 HORAS</w:t>
      </w:r>
    </w:p>
    <w:p w14:paraId="24B1A6AB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4E53B441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Relator(a): RODRIGO MONTEIRO LOUREIRO AMORIM</w:t>
      </w:r>
    </w:p>
    <w:p w14:paraId="7C36FC0C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647061C7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8 - Processo nº: 10580.725958/2015-71 - Recorrente: CBV CONSTRUTORA LTDA e Interessado: FAZENDA NACIONAL</w:t>
      </w:r>
    </w:p>
    <w:p w14:paraId="4663EE3A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02B7063C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9 - Processo nº: 10580.728143/2014-63 - Recorrente: CBV CONSTRUTORA LTDA e Interessado: FAZENDA NACIONAL</w:t>
      </w:r>
    </w:p>
    <w:p w14:paraId="4276D322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638EA70E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Relator(a): FERNANDA MELO LEAL</w:t>
      </w:r>
    </w:p>
    <w:p w14:paraId="72AB9D8C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3CC7FF6B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10 - Processo nº: 11080.728314/2014-58 - Recorrente: PAULO ALBERTO DALPIAN e Interessado: FAZENDA NACIONAL</w:t>
      </w:r>
    </w:p>
    <w:p w14:paraId="5F9E7393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5CC4C816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Relator(a): RODRIGO MONTEIRO LOUREIRO AMORIM</w:t>
      </w:r>
    </w:p>
    <w:p w14:paraId="043CCD3C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2B9A3716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11 - Processo nº: 10580.731693/2012-06 - Recorrente: NATSU - RESTAURANTE LTDA. e Interessado: FAZENDA NACIONAL</w:t>
      </w:r>
    </w:p>
    <w:p w14:paraId="56401AFC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74582723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12 - Processo nº: 14098.720055/2014-16 - Recorrente: COOPERATIVA DOS PROFISSIONAIS DE SAUDE SANTA ROSA e Interessado: FAZENDA NACIONAL</w:t>
      </w:r>
    </w:p>
    <w:p w14:paraId="74E251A3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2962D805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13 - Processo nº: 14098.720062/2014-18 - Recorrente: COOPERATIVA DOS PROFISSIONAIS DE SAUDE SANTA ROSA e Interessado: FAZENDA NACIONAL</w:t>
      </w:r>
    </w:p>
    <w:p w14:paraId="500610C1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13BDAD42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 xml:space="preserve">14 - Processo nº: 10580.720394/2016-61 - Recorrente: ICA LOCACAO DE </w:t>
      </w:r>
      <w:proofErr w:type="gramStart"/>
      <w:r w:rsidRPr="00A9160A">
        <w:rPr>
          <w:rFonts w:ascii="Calibri" w:hAnsi="Calibri" w:cs="Calibri"/>
          <w:kern w:val="0"/>
          <w:szCs w:val="18"/>
        </w:rPr>
        <w:t>MAQUINAS</w:t>
      </w:r>
      <w:proofErr w:type="gramEnd"/>
      <w:r w:rsidRPr="00A9160A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6EAC7B17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 </w:t>
      </w:r>
    </w:p>
    <w:p w14:paraId="69FB1172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15 - Processo nº: 10283.723320/2016-31 - Recorrente: S B IMOVEIS LTDA e Interessado: FAZENDA NACIONAL</w:t>
      </w:r>
    </w:p>
    <w:p w14:paraId="5FD9386D" w14:textId="7777777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B568AA9" w14:textId="461C1367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>Sheila Aires Cartaxo Gomes</w:t>
      </w:r>
    </w:p>
    <w:p w14:paraId="32123FCD" w14:textId="3E21308F" w:rsidR="00C66AAB" w:rsidRPr="00A9160A" w:rsidRDefault="00C66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9160A">
        <w:rPr>
          <w:rFonts w:ascii="Calibri" w:hAnsi="Calibri" w:cs="Calibri"/>
          <w:kern w:val="0"/>
          <w:szCs w:val="18"/>
        </w:rPr>
        <w:t xml:space="preserve">Presidente </w:t>
      </w:r>
      <w:r w:rsidR="00326505" w:rsidRPr="00A9160A">
        <w:rPr>
          <w:rFonts w:ascii="Calibri" w:hAnsi="Calibri" w:cs="Calibri"/>
          <w:kern w:val="0"/>
          <w:szCs w:val="18"/>
        </w:rPr>
        <w:t>da</w:t>
      </w:r>
      <w:r w:rsidRPr="00A9160A">
        <w:rPr>
          <w:rFonts w:ascii="Calibri" w:hAnsi="Calibri" w:cs="Calibri"/>
          <w:kern w:val="0"/>
          <w:szCs w:val="18"/>
        </w:rPr>
        <w:t xml:space="preserve"> 3ª Turma Extraordinária da 2ª Seção do CARF</w:t>
      </w:r>
    </w:p>
    <w:sectPr w:rsidR="00C66AAB" w:rsidRPr="00A9160A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505"/>
    <w:rsid w:val="00326505"/>
    <w:rsid w:val="00420199"/>
    <w:rsid w:val="00484C39"/>
    <w:rsid w:val="00A9160A"/>
    <w:rsid w:val="00C66AAB"/>
    <w:rsid w:val="00D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AE022"/>
  <w14:defaultImageDpi w14:val="0"/>
  <w15:docId w15:val="{53A12FF0-DDD6-4297-B41A-E9DD5798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2025-07-22T18:55:00Z</dcterms:created>
  <dcterms:modified xsi:type="dcterms:W3CDTF">2025-07-22T18:55:00Z</dcterms:modified>
</cp:coreProperties>
</file>